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122" w:rsidRPr="00CF2702" w:rsidRDefault="00362868" w:rsidP="00CF2702">
      <w:pPr>
        <w:spacing w:line="276" w:lineRule="auto"/>
        <w:rPr>
          <w:b/>
          <w:sz w:val="28"/>
          <w:szCs w:val="28"/>
        </w:rPr>
      </w:pPr>
      <w:r w:rsidRPr="00CF2702">
        <w:rPr>
          <w:b/>
          <w:sz w:val="28"/>
          <w:szCs w:val="28"/>
        </w:rPr>
        <w:t>Вопрос</w:t>
      </w:r>
      <w:r w:rsidR="00921886" w:rsidRPr="00CF2702">
        <w:rPr>
          <w:b/>
          <w:sz w:val="28"/>
          <w:szCs w:val="28"/>
        </w:rPr>
        <w:t xml:space="preserve"> 3</w:t>
      </w:r>
      <w:r w:rsidR="00E35122" w:rsidRPr="00CF2702">
        <w:rPr>
          <w:b/>
          <w:sz w:val="28"/>
          <w:szCs w:val="28"/>
        </w:rPr>
        <w:t xml:space="preserve"> </w:t>
      </w:r>
    </w:p>
    <w:p w:rsidR="00362868" w:rsidRPr="00CF2702" w:rsidRDefault="00362868" w:rsidP="00CF2702">
      <w:pPr>
        <w:tabs>
          <w:tab w:val="left" w:pos="183"/>
          <w:tab w:val="left" w:pos="284"/>
        </w:tabs>
        <w:spacing w:line="276" w:lineRule="auto"/>
        <w:ind w:left="141"/>
        <w:rPr>
          <w:b/>
          <w:color w:val="FF0000"/>
          <w:sz w:val="28"/>
          <w:szCs w:val="28"/>
        </w:rPr>
      </w:pPr>
    </w:p>
    <w:p w:rsidR="005F2C79" w:rsidRPr="00CF2702" w:rsidRDefault="00BA6A55" w:rsidP="00CF2702">
      <w:pPr>
        <w:tabs>
          <w:tab w:val="left" w:pos="183"/>
          <w:tab w:val="left" w:pos="284"/>
        </w:tabs>
        <w:spacing w:line="276" w:lineRule="auto"/>
        <w:ind w:left="14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F2702">
        <w:rPr>
          <w:b/>
          <w:sz w:val="28"/>
          <w:szCs w:val="28"/>
        </w:rPr>
        <w:t xml:space="preserve">О проводимой оценке регулирующего воздействия </w:t>
      </w:r>
      <w:r w:rsidR="00CB1B82" w:rsidRPr="00CF2702">
        <w:rPr>
          <w:b/>
          <w:sz w:val="28"/>
          <w:szCs w:val="28"/>
        </w:rPr>
        <w:t xml:space="preserve">(далее – ОРВ) </w:t>
      </w:r>
      <w:r w:rsidRPr="00CF2702">
        <w:rPr>
          <w:b/>
          <w:sz w:val="28"/>
          <w:szCs w:val="28"/>
        </w:rPr>
        <w:t xml:space="preserve">муниципальных нормативных правовых актов, затрагивающих интересы субъектов предпринимательской и инвестиционной деятельности </w:t>
      </w:r>
    </w:p>
    <w:p w:rsidR="005F2C79" w:rsidRPr="00CF2702" w:rsidRDefault="005F2C79" w:rsidP="00CF2702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:rsidR="00B062FE" w:rsidRPr="00CF2702" w:rsidRDefault="00B062FE" w:rsidP="00CF2702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CF2702">
        <w:rPr>
          <w:rFonts w:eastAsia="Calibri"/>
          <w:sz w:val="28"/>
          <w:szCs w:val="28"/>
        </w:rPr>
        <w:t xml:space="preserve">Оценка регулирующего воздействия является важной составляющей эффективной работы, в ходе которой анализируются проекты </w:t>
      </w:r>
      <w:r w:rsidR="002242A7" w:rsidRPr="00CF2702">
        <w:rPr>
          <w:rFonts w:eastAsia="Calibri"/>
          <w:sz w:val="28"/>
          <w:szCs w:val="28"/>
        </w:rPr>
        <w:t xml:space="preserve">муниципальных </w:t>
      </w:r>
      <w:r w:rsidRPr="00CF2702">
        <w:rPr>
          <w:rFonts w:eastAsia="Calibri"/>
          <w:sz w:val="28"/>
          <w:szCs w:val="28"/>
        </w:rPr>
        <w:t xml:space="preserve">нормативных правовых актов с целью выявления в них положений, приводящих к избыточным административным и другим ограничениям в деятельности предпринимателей, а также к необоснованным расходам, как для бизнеса, так и для бюджета. </w:t>
      </w:r>
    </w:p>
    <w:p w:rsidR="00B062FE" w:rsidRPr="00CF2702" w:rsidRDefault="00B062FE" w:rsidP="00CF2702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CF2702">
        <w:rPr>
          <w:rFonts w:eastAsia="Calibri"/>
          <w:sz w:val="28"/>
          <w:szCs w:val="28"/>
        </w:rPr>
        <w:t>В целях эффективной работы на 2021 год</w:t>
      </w:r>
      <w:r w:rsidR="00692393" w:rsidRPr="00CF2702">
        <w:rPr>
          <w:rFonts w:eastAsia="Calibri"/>
          <w:sz w:val="28"/>
          <w:szCs w:val="28"/>
        </w:rPr>
        <w:t xml:space="preserve"> разработан и утвержден</w:t>
      </w:r>
      <w:r w:rsidRPr="00CF2702">
        <w:rPr>
          <w:rFonts w:eastAsia="Calibri"/>
          <w:sz w:val="28"/>
          <w:szCs w:val="28"/>
        </w:rPr>
        <w:t xml:space="preserve"> план по проведению совместных мероприятий с </w:t>
      </w:r>
      <w:proofErr w:type="gramStart"/>
      <w:r w:rsidRPr="00CF2702">
        <w:rPr>
          <w:rFonts w:eastAsia="Calibri"/>
          <w:sz w:val="28"/>
          <w:szCs w:val="28"/>
        </w:rPr>
        <w:t>бизнес-сообществом</w:t>
      </w:r>
      <w:proofErr w:type="gramEnd"/>
      <w:r w:rsidRPr="00CF2702">
        <w:rPr>
          <w:rFonts w:eastAsia="Calibri"/>
          <w:sz w:val="28"/>
          <w:szCs w:val="28"/>
        </w:rPr>
        <w:t xml:space="preserve"> по популяризации оценки регулирующего воздействия</w:t>
      </w:r>
      <w:r w:rsidR="002A6547" w:rsidRPr="00CF2702">
        <w:rPr>
          <w:rFonts w:eastAsia="Calibri"/>
          <w:sz w:val="28"/>
          <w:szCs w:val="28"/>
        </w:rPr>
        <w:t>.</w:t>
      </w:r>
      <w:r w:rsidR="00C77327" w:rsidRPr="00CF2702">
        <w:rPr>
          <w:rFonts w:eastAsia="Calibri"/>
          <w:sz w:val="28"/>
          <w:szCs w:val="28"/>
        </w:rPr>
        <w:t xml:space="preserve"> </w:t>
      </w:r>
    </w:p>
    <w:p w:rsidR="002A6547" w:rsidRPr="00CF2702" w:rsidRDefault="002A6547" w:rsidP="00CF2702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2A6547" w:rsidRPr="00CF2702" w:rsidRDefault="007E778C" w:rsidP="00CF2702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proofErr w:type="gramStart"/>
      <w:r w:rsidRPr="00CF2702">
        <w:rPr>
          <w:rFonts w:eastAsia="Calibri"/>
          <w:sz w:val="28"/>
          <w:szCs w:val="28"/>
        </w:rPr>
        <w:t>При</w:t>
      </w:r>
      <w:r w:rsidR="002A6547" w:rsidRPr="00CF2702">
        <w:rPr>
          <w:rFonts w:eastAsia="Calibri"/>
          <w:sz w:val="28"/>
          <w:szCs w:val="28"/>
        </w:rPr>
        <w:t xml:space="preserve"> формировани</w:t>
      </w:r>
      <w:r w:rsidRPr="00CF2702">
        <w:rPr>
          <w:rFonts w:eastAsia="Calibri"/>
          <w:sz w:val="28"/>
          <w:szCs w:val="28"/>
        </w:rPr>
        <w:t>и</w:t>
      </w:r>
      <w:r w:rsidR="002A6547" w:rsidRPr="00CF2702">
        <w:rPr>
          <w:rFonts w:eastAsia="Calibri"/>
          <w:sz w:val="28"/>
          <w:szCs w:val="28"/>
        </w:rPr>
        <w:t xml:space="preserve"> </w:t>
      </w:r>
      <w:r w:rsidR="00C77327" w:rsidRPr="00CF2702">
        <w:rPr>
          <w:rFonts w:eastAsia="Calibri"/>
          <w:sz w:val="28"/>
          <w:szCs w:val="28"/>
        </w:rPr>
        <w:t xml:space="preserve">ежегодных </w:t>
      </w:r>
      <w:r w:rsidR="002A6547" w:rsidRPr="00CF2702">
        <w:rPr>
          <w:rFonts w:eastAsia="Calibri"/>
          <w:sz w:val="28"/>
          <w:szCs w:val="28"/>
        </w:rPr>
        <w:t xml:space="preserve">планов экспертизы и оценки фактического воздействия муниципальных нормативных правовых актов на 2021 год были размещены уведомления </w:t>
      </w:r>
      <w:r w:rsidR="002A6547" w:rsidRPr="00CF2702">
        <w:rPr>
          <w:rFonts w:eastAsia="Calibri"/>
          <w:i/>
          <w:sz w:val="28"/>
          <w:szCs w:val="28"/>
        </w:rPr>
        <w:t>(</w:t>
      </w:r>
      <w:r w:rsidR="002A6547" w:rsidRPr="00CF2702">
        <w:rPr>
          <w:i/>
          <w:sz w:val="28"/>
          <w:szCs w:val="28"/>
        </w:rPr>
        <w:t xml:space="preserve">на интернет </w:t>
      </w:r>
      <w:r w:rsidR="00A74FC0" w:rsidRPr="00CF2702">
        <w:rPr>
          <w:i/>
          <w:sz w:val="28"/>
          <w:szCs w:val="28"/>
        </w:rPr>
        <w:t>П</w:t>
      </w:r>
      <w:r w:rsidR="002A6547" w:rsidRPr="00CF2702">
        <w:rPr>
          <w:i/>
          <w:sz w:val="28"/>
          <w:szCs w:val="28"/>
        </w:rPr>
        <w:t>ортале для публичного обсуждения проектов и действующих нормативных актов органов власти, сайте администрации Нефтеюганского района</w:t>
      </w:r>
      <w:r w:rsidR="00085858" w:rsidRPr="00CF2702">
        <w:rPr>
          <w:i/>
          <w:sz w:val="28"/>
          <w:szCs w:val="28"/>
        </w:rPr>
        <w:t>,</w:t>
      </w:r>
      <w:proofErr w:type="gramEnd"/>
      <w:r w:rsidR="002A6547" w:rsidRPr="00CF2702">
        <w:rPr>
          <w:i/>
          <w:sz w:val="28"/>
          <w:szCs w:val="28"/>
        </w:rPr>
        <w:t xml:space="preserve"> </w:t>
      </w:r>
      <w:proofErr w:type="gramStart"/>
      <w:r w:rsidR="002A6547" w:rsidRPr="00CF2702">
        <w:rPr>
          <w:i/>
          <w:sz w:val="28"/>
          <w:szCs w:val="28"/>
        </w:rPr>
        <w:t xml:space="preserve">Инвестиционном портале администрации Нефтеюганского района, в социальной сети в </w:t>
      </w:r>
      <w:proofErr w:type="spellStart"/>
      <w:r w:rsidR="002A6547" w:rsidRPr="00CF2702">
        <w:rPr>
          <w:i/>
          <w:sz w:val="28"/>
          <w:szCs w:val="28"/>
        </w:rPr>
        <w:t>ВКонтакте</w:t>
      </w:r>
      <w:proofErr w:type="spellEnd"/>
      <w:r w:rsidR="002A6547" w:rsidRPr="00CF2702">
        <w:rPr>
          <w:i/>
          <w:sz w:val="28"/>
          <w:szCs w:val="28"/>
        </w:rPr>
        <w:t>)</w:t>
      </w:r>
      <w:r w:rsidR="002A6547" w:rsidRPr="00CF2702">
        <w:rPr>
          <w:rFonts w:eastAsia="Calibri"/>
          <w:sz w:val="28"/>
          <w:szCs w:val="28"/>
        </w:rPr>
        <w:t xml:space="preserve"> для внесения предложений со стороны представителей бизнес-сообщества и иных заинтересованных лиц.</w:t>
      </w:r>
      <w:proofErr w:type="gramEnd"/>
    </w:p>
    <w:p w:rsidR="002A6547" w:rsidRPr="00CF2702" w:rsidRDefault="002A6547" w:rsidP="00CF2702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CF2702">
        <w:rPr>
          <w:rFonts w:eastAsia="Calibri"/>
          <w:sz w:val="28"/>
          <w:szCs w:val="28"/>
        </w:rPr>
        <w:t>По результатам внесенных предложений в декабре 2020 года был</w:t>
      </w:r>
      <w:r w:rsidR="007E778C" w:rsidRPr="00CF2702">
        <w:rPr>
          <w:rFonts w:eastAsia="Calibri"/>
          <w:sz w:val="28"/>
          <w:szCs w:val="28"/>
        </w:rPr>
        <w:t>и</w:t>
      </w:r>
      <w:r w:rsidRPr="00CF2702">
        <w:rPr>
          <w:rFonts w:eastAsia="Calibri"/>
          <w:sz w:val="28"/>
          <w:szCs w:val="28"/>
        </w:rPr>
        <w:t xml:space="preserve"> </w:t>
      </w:r>
      <w:proofErr w:type="gramStart"/>
      <w:r w:rsidRPr="00CF2702">
        <w:rPr>
          <w:rFonts w:eastAsia="Calibri"/>
          <w:sz w:val="28"/>
          <w:szCs w:val="28"/>
        </w:rPr>
        <w:t>сформирован</w:t>
      </w:r>
      <w:r w:rsidR="00C77327" w:rsidRPr="00CF2702">
        <w:rPr>
          <w:rFonts w:eastAsia="Calibri"/>
          <w:sz w:val="28"/>
          <w:szCs w:val="28"/>
        </w:rPr>
        <w:t>ы</w:t>
      </w:r>
      <w:r w:rsidRPr="00CF2702">
        <w:rPr>
          <w:rFonts w:eastAsia="Calibri"/>
          <w:sz w:val="28"/>
          <w:szCs w:val="28"/>
        </w:rPr>
        <w:t xml:space="preserve"> и утвержден</w:t>
      </w:r>
      <w:r w:rsidR="00C77327" w:rsidRPr="00CF2702">
        <w:rPr>
          <w:rFonts w:eastAsia="Calibri"/>
          <w:sz w:val="28"/>
          <w:szCs w:val="28"/>
        </w:rPr>
        <w:t>ы</w:t>
      </w:r>
      <w:proofErr w:type="gramEnd"/>
      <w:r w:rsidRPr="00CF2702">
        <w:rPr>
          <w:rFonts w:eastAsia="Calibri"/>
          <w:sz w:val="28"/>
          <w:szCs w:val="28"/>
        </w:rPr>
        <w:t xml:space="preserve"> план</w:t>
      </w:r>
      <w:r w:rsidR="00C77327" w:rsidRPr="00CF2702">
        <w:rPr>
          <w:rFonts w:eastAsia="Calibri"/>
          <w:sz w:val="28"/>
          <w:szCs w:val="28"/>
        </w:rPr>
        <w:t>ы</w:t>
      </w:r>
      <w:r w:rsidRPr="00CF2702">
        <w:rPr>
          <w:rFonts w:eastAsia="Calibri"/>
          <w:sz w:val="28"/>
          <w:szCs w:val="28"/>
        </w:rPr>
        <w:t xml:space="preserve"> проведения экспертизы и оценки фактического воздействия, в которы</w:t>
      </w:r>
      <w:r w:rsidR="00C77327" w:rsidRPr="00CF2702">
        <w:rPr>
          <w:rFonts w:eastAsia="Calibri"/>
          <w:sz w:val="28"/>
          <w:szCs w:val="28"/>
        </w:rPr>
        <w:t>е</w:t>
      </w:r>
      <w:r w:rsidRPr="00CF2702">
        <w:rPr>
          <w:rFonts w:eastAsia="Calibri"/>
          <w:sz w:val="28"/>
          <w:szCs w:val="28"/>
        </w:rPr>
        <w:t xml:space="preserve"> вошли 5 </w:t>
      </w:r>
      <w:r w:rsidR="00C77327" w:rsidRPr="00CF2702">
        <w:rPr>
          <w:rFonts w:eastAsia="Calibri"/>
          <w:sz w:val="28"/>
          <w:szCs w:val="28"/>
        </w:rPr>
        <w:t xml:space="preserve">муниципальных </w:t>
      </w:r>
      <w:r w:rsidRPr="00CF2702">
        <w:rPr>
          <w:rFonts w:eastAsia="Calibri"/>
          <w:sz w:val="28"/>
          <w:szCs w:val="28"/>
        </w:rPr>
        <w:t>нормативных актов, затрагивающих интересы п</w:t>
      </w:r>
      <w:r w:rsidR="00A74FC0" w:rsidRPr="00CF2702">
        <w:rPr>
          <w:rFonts w:eastAsia="Calibri"/>
          <w:sz w:val="28"/>
          <w:szCs w:val="28"/>
        </w:rPr>
        <w:t>редпринимател</w:t>
      </w:r>
      <w:r w:rsidR="007E778C" w:rsidRPr="00CF2702">
        <w:rPr>
          <w:rFonts w:eastAsia="Calibri"/>
          <w:sz w:val="28"/>
          <w:szCs w:val="28"/>
        </w:rPr>
        <w:t>ей</w:t>
      </w:r>
      <w:r w:rsidR="000774E1" w:rsidRPr="00CF2702">
        <w:rPr>
          <w:rFonts w:eastAsia="Calibri"/>
          <w:sz w:val="28"/>
          <w:szCs w:val="28"/>
        </w:rPr>
        <w:t>.</w:t>
      </w:r>
    </w:p>
    <w:p w:rsidR="0036544B" w:rsidRPr="00CF2702" w:rsidRDefault="00A74FC0" w:rsidP="00CF270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295" w:firstLine="851"/>
        <w:jc w:val="both"/>
        <w:rPr>
          <w:i/>
          <w:sz w:val="28"/>
          <w:szCs w:val="28"/>
        </w:rPr>
      </w:pPr>
      <w:r w:rsidRPr="00CF2702">
        <w:rPr>
          <w:i/>
          <w:sz w:val="28"/>
          <w:szCs w:val="28"/>
        </w:rPr>
        <w:t xml:space="preserve">- </w:t>
      </w:r>
      <w:r w:rsidR="008B03A5" w:rsidRPr="00CF2702">
        <w:rPr>
          <w:i/>
          <w:sz w:val="28"/>
          <w:szCs w:val="28"/>
        </w:rPr>
        <w:t>распоряжением администрации Нефтеюганского района от 20.01.2021 № 37-ра утвержден План проведения экспертизы принятых муниципальных нормативных правовых актов Нефтеюганского района, затрагивающих вопросы осуществления предпринимательской и инвестиционной деятельности, на 2021 год</w:t>
      </w:r>
      <w:proofErr w:type="gramStart"/>
      <w:r w:rsidR="008B03A5" w:rsidRPr="00CF2702">
        <w:rPr>
          <w:i/>
          <w:sz w:val="28"/>
          <w:szCs w:val="28"/>
        </w:rPr>
        <w:t>.</w:t>
      </w:r>
      <w:proofErr w:type="gramEnd"/>
      <w:r w:rsidR="008B03A5" w:rsidRPr="00CF2702">
        <w:rPr>
          <w:i/>
          <w:sz w:val="28"/>
          <w:szCs w:val="28"/>
        </w:rPr>
        <w:t xml:space="preserve"> </w:t>
      </w:r>
      <w:proofErr w:type="gramStart"/>
      <w:r w:rsidR="008B03A5" w:rsidRPr="00CF2702">
        <w:rPr>
          <w:i/>
          <w:sz w:val="28"/>
          <w:szCs w:val="28"/>
        </w:rPr>
        <w:t>в</w:t>
      </w:r>
      <w:proofErr w:type="gramEnd"/>
      <w:r w:rsidR="008B03A5" w:rsidRPr="00CF2702">
        <w:rPr>
          <w:i/>
          <w:sz w:val="28"/>
          <w:szCs w:val="28"/>
        </w:rPr>
        <w:t xml:space="preserve"> котор</w:t>
      </w:r>
      <w:r w:rsidR="00D028A9" w:rsidRPr="00CF2702">
        <w:rPr>
          <w:i/>
          <w:sz w:val="28"/>
          <w:szCs w:val="28"/>
        </w:rPr>
        <w:t>ый</w:t>
      </w:r>
      <w:r w:rsidR="008B03A5" w:rsidRPr="00CF2702">
        <w:rPr>
          <w:i/>
          <w:sz w:val="28"/>
          <w:szCs w:val="28"/>
        </w:rPr>
        <w:t xml:space="preserve"> включены 3 муницип</w:t>
      </w:r>
      <w:r w:rsidR="00D028A9" w:rsidRPr="00CF2702">
        <w:rPr>
          <w:i/>
          <w:sz w:val="28"/>
          <w:szCs w:val="28"/>
        </w:rPr>
        <w:t>альных нормативно правовых акта.</w:t>
      </w:r>
      <w:r w:rsidR="008B03A5" w:rsidRPr="00CF2702">
        <w:rPr>
          <w:i/>
          <w:sz w:val="28"/>
          <w:szCs w:val="28"/>
        </w:rPr>
        <w:t xml:space="preserve"> </w:t>
      </w:r>
    </w:p>
    <w:p w:rsidR="00D028A9" w:rsidRPr="00CF2702" w:rsidRDefault="008B03A5" w:rsidP="00CF270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295" w:firstLine="851"/>
        <w:jc w:val="both"/>
        <w:rPr>
          <w:i/>
          <w:sz w:val="28"/>
          <w:szCs w:val="28"/>
        </w:rPr>
      </w:pPr>
      <w:proofErr w:type="gramStart"/>
      <w:r w:rsidRPr="00CF2702">
        <w:rPr>
          <w:sz w:val="28"/>
          <w:szCs w:val="28"/>
        </w:rPr>
        <w:t>(</w:t>
      </w:r>
      <w:r w:rsidRPr="00CF2702">
        <w:rPr>
          <w:i/>
          <w:sz w:val="28"/>
          <w:szCs w:val="28"/>
        </w:rPr>
        <w:t xml:space="preserve">Постановление администрации Нефтеюганского района от 27.03.2020 № 421-па «О предоставлении дополнительных мер поддержки субъектам малого и среднего предпринимательства», </w:t>
      </w:r>
      <w:proofErr w:type="gramEnd"/>
    </w:p>
    <w:p w:rsidR="00D028A9" w:rsidRPr="00CF2702" w:rsidRDefault="008B03A5" w:rsidP="00CF270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295" w:firstLine="851"/>
        <w:jc w:val="both"/>
        <w:rPr>
          <w:rFonts w:eastAsiaTheme="majorEastAsia"/>
          <w:bCs/>
          <w:i/>
          <w:sz w:val="28"/>
          <w:szCs w:val="28"/>
        </w:rPr>
      </w:pPr>
      <w:r w:rsidRPr="00CF2702">
        <w:rPr>
          <w:rFonts w:eastAsiaTheme="majorEastAsia"/>
          <w:bCs/>
          <w:i/>
          <w:sz w:val="28"/>
          <w:szCs w:val="28"/>
        </w:rPr>
        <w:t xml:space="preserve">Постановление администрации Нефтеюганского района от 17.05.2019 </w:t>
      </w:r>
      <w:r w:rsidRPr="00CF2702">
        <w:rPr>
          <w:rFonts w:eastAsiaTheme="majorEastAsia"/>
          <w:bCs/>
          <w:i/>
          <w:sz w:val="28"/>
          <w:szCs w:val="28"/>
        </w:rPr>
        <w:lastRenderedPageBreak/>
        <w:t xml:space="preserve">№ 1061-па-нпа «О порядке предоставления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 проживающих на территории Нефтеюганского района», </w:t>
      </w:r>
    </w:p>
    <w:p w:rsidR="008B03A5" w:rsidRPr="00CF2702" w:rsidRDefault="008B03A5" w:rsidP="00CF270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295" w:firstLine="851"/>
        <w:jc w:val="both"/>
        <w:rPr>
          <w:i/>
          <w:sz w:val="28"/>
          <w:szCs w:val="28"/>
        </w:rPr>
      </w:pPr>
      <w:proofErr w:type="gramStart"/>
      <w:r w:rsidRPr="00CF2702">
        <w:rPr>
          <w:rFonts w:eastAsiaTheme="majorEastAsia"/>
          <w:bCs/>
          <w:i/>
          <w:sz w:val="28"/>
          <w:szCs w:val="28"/>
        </w:rPr>
        <w:t>Постановление администрации Нефтеюганского района «О внесении изменений в постановление администрации Нефтеюганского района от 11.05.2017 № 747-па-нпа «Об утверждении Порядка предоставления субсидии в связи с оказанием услуги по теплоснабжению на территории Нефтеюганского района»</w:t>
      </w:r>
      <w:r w:rsidR="0036544B" w:rsidRPr="00CF2702">
        <w:rPr>
          <w:rFonts w:eastAsiaTheme="majorEastAsia"/>
          <w:bCs/>
          <w:i/>
          <w:sz w:val="28"/>
          <w:szCs w:val="28"/>
        </w:rPr>
        <w:t>).</w:t>
      </w:r>
      <w:proofErr w:type="gramEnd"/>
    </w:p>
    <w:p w:rsidR="00D028A9" w:rsidRPr="00CF2702" w:rsidRDefault="0036544B" w:rsidP="00CF2702">
      <w:pPr>
        <w:spacing w:line="276" w:lineRule="auto"/>
        <w:ind w:firstLine="851"/>
        <w:jc w:val="both"/>
        <w:rPr>
          <w:rFonts w:eastAsia="Calibri"/>
          <w:i/>
          <w:sz w:val="28"/>
          <w:szCs w:val="28"/>
        </w:rPr>
      </w:pPr>
      <w:r w:rsidRPr="00CF2702">
        <w:rPr>
          <w:rFonts w:eastAsia="Calibri"/>
          <w:i/>
          <w:sz w:val="28"/>
          <w:szCs w:val="28"/>
        </w:rPr>
        <w:t>- Распоряжение</w:t>
      </w:r>
      <w:r w:rsidR="00D028A9" w:rsidRPr="00CF2702">
        <w:rPr>
          <w:rFonts w:eastAsia="Calibri"/>
          <w:i/>
          <w:sz w:val="28"/>
          <w:szCs w:val="28"/>
        </w:rPr>
        <w:t>м</w:t>
      </w:r>
      <w:r w:rsidRPr="00CF2702">
        <w:rPr>
          <w:rFonts w:eastAsia="Calibri"/>
          <w:i/>
          <w:sz w:val="28"/>
          <w:szCs w:val="28"/>
        </w:rPr>
        <w:t xml:space="preserve"> администрации Нефтеюганского района от 20.01.2021 № 36-ра утвержден План проведения оценки фактического воздействия</w:t>
      </w:r>
      <w:r w:rsidR="00D028A9" w:rsidRPr="00CF2702">
        <w:rPr>
          <w:rFonts w:eastAsia="Calibri"/>
          <w:i/>
          <w:sz w:val="28"/>
          <w:szCs w:val="28"/>
        </w:rPr>
        <w:t xml:space="preserve"> </w:t>
      </w:r>
      <w:r w:rsidRPr="00CF2702">
        <w:rPr>
          <w:rFonts w:eastAsia="Calibri"/>
          <w:i/>
          <w:sz w:val="28"/>
          <w:szCs w:val="28"/>
        </w:rPr>
        <w:t>муниципальных нормативных правовых актов Нефтеюганского района, на 2021 год</w:t>
      </w:r>
      <w:r w:rsidR="00D028A9" w:rsidRPr="00CF2702">
        <w:rPr>
          <w:rFonts w:eastAsia="Calibri"/>
          <w:i/>
          <w:sz w:val="28"/>
          <w:szCs w:val="28"/>
        </w:rPr>
        <w:t>.</w:t>
      </w:r>
      <w:r w:rsidRPr="00CF2702">
        <w:rPr>
          <w:rFonts w:eastAsia="Calibri"/>
          <w:i/>
          <w:sz w:val="28"/>
          <w:szCs w:val="28"/>
        </w:rPr>
        <w:t xml:space="preserve"> </w:t>
      </w:r>
    </w:p>
    <w:p w:rsidR="00D028A9" w:rsidRPr="00CF2702" w:rsidRDefault="0036544B" w:rsidP="00CF2702">
      <w:pPr>
        <w:spacing w:line="276" w:lineRule="auto"/>
        <w:ind w:firstLine="851"/>
        <w:jc w:val="both"/>
        <w:rPr>
          <w:rFonts w:eastAsia="Calibri"/>
          <w:i/>
          <w:sz w:val="28"/>
          <w:szCs w:val="28"/>
        </w:rPr>
      </w:pPr>
      <w:proofErr w:type="gramStart"/>
      <w:r w:rsidRPr="00CF2702">
        <w:rPr>
          <w:rFonts w:eastAsia="Calibri"/>
          <w:sz w:val="28"/>
          <w:szCs w:val="28"/>
        </w:rPr>
        <w:t>(</w:t>
      </w:r>
      <w:r w:rsidRPr="00CF2702">
        <w:rPr>
          <w:rFonts w:eastAsia="Calibri"/>
          <w:i/>
          <w:sz w:val="28"/>
          <w:szCs w:val="28"/>
        </w:rPr>
        <w:t xml:space="preserve">Постановление администрации Нефтеюганского района от 30.10.2017 № 1913-па-нпа «Об утверждении Порядка формирования, ведения, обязательного опубликования перечня муниципального имущества муниципального образования Нефтеюганский район, свободного от прав третьих лиц, </w:t>
      </w:r>
      <w:proofErr w:type="gramEnd"/>
    </w:p>
    <w:p w:rsidR="0036544B" w:rsidRPr="00CF2702" w:rsidRDefault="0036544B" w:rsidP="00CF2702">
      <w:pPr>
        <w:spacing w:line="276" w:lineRule="auto"/>
        <w:ind w:firstLine="851"/>
        <w:jc w:val="both"/>
        <w:rPr>
          <w:rFonts w:eastAsiaTheme="majorEastAsia"/>
          <w:bCs/>
          <w:i/>
          <w:color w:val="000000" w:themeColor="text1"/>
          <w:sz w:val="28"/>
          <w:szCs w:val="28"/>
        </w:rPr>
      </w:pPr>
      <w:proofErr w:type="gramStart"/>
      <w:r w:rsidRPr="00CF2702">
        <w:rPr>
          <w:rFonts w:eastAsiaTheme="majorEastAsia"/>
          <w:bCs/>
          <w:i/>
          <w:color w:val="000000" w:themeColor="text1"/>
          <w:sz w:val="28"/>
          <w:szCs w:val="28"/>
        </w:rPr>
        <w:t>Постановление администрации от 05.06.2019 № 1197-па-нпа «О внесении изменений в постановление администрации Нефтеюганского района от 24.04.2015 № 884-па-н</w:t>
      </w:r>
      <w:bookmarkStart w:id="0" w:name="_GoBack"/>
      <w:bookmarkEnd w:id="0"/>
      <w:r w:rsidRPr="00CF2702">
        <w:rPr>
          <w:rFonts w:eastAsiaTheme="majorEastAsia"/>
          <w:bCs/>
          <w:i/>
          <w:color w:val="000000" w:themeColor="text1"/>
          <w:sz w:val="28"/>
          <w:szCs w:val="28"/>
        </w:rPr>
        <w:t>па «Об утверждении порядков предоставления субсидий субъектам малого и среднего предпринимательства и грантов в форме субсидий начинающим предпринимателям Нефтеюганский район»</w:t>
      </w:r>
      <w:r w:rsidR="00D028A9" w:rsidRPr="00CF2702">
        <w:rPr>
          <w:rFonts w:eastAsiaTheme="majorEastAsia"/>
          <w:bCs/>
          <w:i/>
          <w:color w:val="000000" w:themeColor="text1"/>
          <w:sz w:val="28"/>
          <w:szCs w:val="28"/>
        </w:rPr>
        <w:t>).</w:t>
      </w:r>
      <w:proofErr w:type="gramEnd"/>
    </w:p>
    <w:p w:rsidR="00C97BB6" w:rsidRPr="00CF2702" w:rsidRDefault="00C97BB6" w:rsidP="00CF2702">
      <w:pPr>
        <w:spacing w:line="276" w:lineRule="auto"/>
        <w:ind w:firstLine="851"/>
        <w:jc w:val="both"/>
        <w:rPr>
          <w:sz w:val="28"/>
          <w:szCs w:val="28"/>
        </w:rPr>
      </w:pPr>
    </w:p>
    <w:p w:rsidR="00B062FE" w:rsidRPr="00CF2702" w:rsidRDefault="00A74FC0" w:rsidP="00CF2702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proofErr w:type="gramStart"/>
      <w:r w:rsidRPr="00CF2702">
        <w:rPr>
          <w:rFonts w:eastAsia="Calibri"/>
          <w:sz w:val="28"/>
          <w:szCs w:val="28"/>
        </w:rPr>
        <w:t>В</w:t>
      </w:r>
      <w:r w:rsidR="00B062FE" w:rsidRPr="00CF2702">
        <w:rPr>
          <w:rFonts w:eastAsia="Calibri"/>
          <w:sz w:val="28"/>
          <w:szCs w:val="28"/>
        </w:rPr>
        <w:t xml:space="preserve"> целях </w:t>
      </w:r>
      <w:r w:rsidRPr="00CF2702">
        <w:rPr>
          <w:rFonts w:eastAsia="Calibri"/>
          <w:sz w:val="28"/>
          <w:szCs w:val="28"/>
        </w:rPr>
        <w:t>большего охвата предст</w:t>
      </w:r>
      <w:r w:rsidR="007E778C" w:rsidRPr="00CF2702">
        <w:rPr>
          <w:rFonts w:eastAsia="Calibri"/>
          <w:sz w:val="28"/>
          <w:szCs w:val="28"/>
        </w:rPr>
        <w:t>а</w:t>
      </w:r>
      <w:r w:rsidRPr="00CF2702">
        <w:rPr>
          <w:rFonts w:eastAsia="Calibri"/>
          <w:sz w:val="28"/>
          <w:szCs w:val="28"/>
        </w:rPr>
        <w:t>вителей</w:t>
      </w:r>
      <w:r w:rsidR="00B062FE" w:rsidRPr="00CF2702">
        <w:rPr>
          <w:rFonts w:eastAsia="Calibri"/>
          <w:sz w:val="28"/>
          <w:szCs w:val="28"/>
        </w:rPr>
        <w:t xml:space="preserve"> бизнеса к участию в проведении оценки регулирующего воздействия, получению систематического отклика бизнес-сообщества </w:t>
      </w:r>
      <w:r w:rsidR="005013FF" w:rsidRPr="00CF2702">
        <w:rPr>
          <w:rFonts w:eastAsia="Calibri"/>
          <w:sz w:val="28"/>
          <w:szCs w:val="28"/>
        </w:rPr>
        <w:t xml:space="preserve">комитетом по экономической политике и предпринимательству </w:t>
      </w:r>
      <w:r w:rsidR="007E778C" w:rsidRPr="00CF2702">
        <w:rPr>
          <w:rFonts w:eastAsia="Calibri"/>
          <w:sz w:val="28"/>
          <w:szCs w:val="28"/>
        </w:rPr>
        <w:t>подготовлен проект</w:t>
      </w:r>
      <w:r w:rsidR="005013FF" w:rsidRPr="00CF2702">
        <w:rPr>
          <w:rFonts w:eastAsia="Calibri"/>
          <w:sz w:val="28"/>
          <w:szCs w:val="28"/>
        </w:rPr>
        <w:t xml:space="preserve"> </w:t>
      </w:r>
      <w:r w:rsidR="00B062FE" w:rsidRPr="00CF2702">
        <w:rPr>
          <w:rFonts w:eastAsia="Calibri"/>
          <w:sz w:val="28"/>
          <w:szCs w:val="28"/>
        </w:rPr>
        <w:t xml:space="preserve">соглашения </w:t>
      </w:r>
      <w:r w:rsidR="00063BA0" w:rsidRPr="00CF2702">
        <w:rPr>
          <w:rFonts w:eastAsia="Calibri"/>
          <w:i/>
          <w:sz w:val="28"/>
          <w:szCs w:val="28"/>
        </w:rPr>
        <w:t>(</w:t>
      </w:r>
      <w:r w:rsidR="00063BA0" w:rsidRPr="00CF2702">
        <w:rPr>
          <w:i/>
          <w:sz w:val="28"/>
          <w:szCs w:val="28"/>
        </w:rPr>
        <w:t xml:space="preserve">с </w:t>
      </w:r>
      <w:r w:rsidR="002E4495" w:rsidRPr="00CF2702">
        <w:rPr>
          <w:i/>
          <w:sz w:val="28"/>
          <w:szCs w:val="28"/>
        </w:rPr>
        <w:t xml:space="preserve">индивидуальным предпринимателем главой крестьянского (фермерского) хозяйства </w:t>
      </w:r>
      <w:proofErr w:type="spellStart"/>
      <w:r w:rsidR="002E4495" w:rsidRPr="00CF2702">
        <w:rPr>
          <w:i/>
          <w:sz w:val="28"/>
          <w:szCs w:val="28"/>
        </w:rPr>
        <w:t>Капцовым</w:t>
      </w:r>
      <w:proofErr w:type="spellEnd"/>
      <w:r w:rsidR="002E4495" w:rsidRPr="00CF2702">
        <w:rPr>
          <w:i/>
          <w:sz w:val="28"/>
          <w:szCs w:val="28"/>
        </w:rPr>
        <w:t xml:space="preserve"> Дмитрием Андреевичем</w:t>
      </w:r>
      <w:r w:rsidR="00063BA0" w:rsidRPr="00CF2702">
        <w:rPr>
          <w:rFonts w:eastAsia="Calibri"/>
          <w:i/>
          <w:sz w:val="28"/>
          <w:szCs w:val="28"/>
        </w:rPr>
        <w:t xml:space="preserve">) </w:t>
      </w:r>
      <w:r w:rsidR="00B062FE" w:rsidRPr="00CF2702">
        <w:rPr>
          <w:rFonts w:eastAsia="Calibri"/>
          <w:sz w:val="28"/>
          <w:szCs w:val="28"/>
        </w:rPr>
        <w:t>о взаимодействии при проведении оценки регулирующего воздействия на проекты нормативных правовых актов, затрагивающих вопросы осуществления предпринимательской</w:t>
      </w:r>
      <w:r w:rsidR="005013FF" w:rsidRPr="00CF2702">
        <w:rPr>
          <w:rFonts w:eastAsia="Calibri"/>
          <w:sz w:val="28"/>
          <w:szCs w:val="28"/>
        </w:rPr>
        <w:t xml:space="preserve"> и инвестиционной деятельности</w:t>
      </w:r>
      <w:r w:rsidRPr="00CF2702">
        <w:rPr>
          <w:rFonts w:eastAsia="Calibri"/>
          <w:sz w:val="28"/>
          <w:szCs w:val="28"/>
        </w:rPr>
        <w:t xml:space="preserve"> </w:t>
      </w:r>
      <w:r w:rsidRPr="00CF2702">
        <w:rPr>
          <w:rFonts w:eastAsia="Calibri"/>
          <w:i/>
          <w:sz w:val="28"/>
          <w:szCs w:val="28"/>
        </w:rPr>
        <w:t>(на данный момент заключено 6</w:t>
      </w:r>
      <w:proofErr w:type="gramEnd"/>
      <w:r w:rsidRPr="00CF2702">
        <w:rPr>
          <w:rFonts w:eastAsia="Calibri"/>
          <w:i/>
          <w:sz w:val="28"/>
          <w:szCs w:val="28"/>
        </w:rPr>
        <w:t xml:space="preserve"> соглашений)</w:t>
      </w:r>
      <w:r w:rsidR="00B062FE" w:rsidRPr="00CF2702">
        <w:rPr>
          <w:rFonts w:eastAsia="Calibri"/>
          <w:sz w:val="28"/>
          <w:szCs w:val="28"/>
        </w:rPr>
        <w:t>.</w:t>
      </w:r>
    </w:p>
    <w:p w:rsidR="00A74FC0" w:rsidRPr="00CF2702" w:rsidRDefault="00A74FC0" w:rsidP="00CF2702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B062FE" w:rsidRPr="00CF2702" w:rsidRDefault="00A74FC0" w:rsidP="00CF2702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CF2702">
        <w:rPr>
          <w:rFonts w:eastAsia="Calibri"/>
          <w:sz w:val="28"/>
          <w:szCs w:val="28"/>
        </w:rPr>
        <w:t xml:space="preserve">Хочу поблагодарить предпринимателей Нефтеюганского района за </w:t>
      </w:r>
      <w:r w:rsidR="007E778C" w:rsidRPr="00CF2702">
        <w:rPr>
          <w:rFonts w:eastAsia="Calibri"/>
          <w:sz w:val="28"/>
          <w:szCs w:val="28"/>
        </w:rPr>
        <w:t>в</w:t>
      </w:r>
      <w:r w:rsidRPr="00CF2702">
        <w:rPr>
          <w:rFonts w:eastAsia="Calibri"/>
          <w:sz w:val="28"/>
          <w:szCs w:val="28"/>
        </w:rPr>
        <w:t xml:space="preserve">аше активное участие в </w:t>
      </w:r>
      <w:r w:rsidR="007A5BC8" w:rsidRPr="00CF2702">
        <w:rPr>
          <w:rFonts w:eastAsia="Calibri"/>
          <w:sz w:val="28"/>
          <w:szCs w:val="28"/>
        </w:rPr>
        <w:t xml:space="preserve">обсуждении проектов муниципальных нормативных </w:t>
      </w:r>
      <w:r w:rsidR="007A5BC8" w:rsidRPr="00CF2702">
        <w:rPr>
          <w:rFonts w:eastAsia="Calibri"/>
          <w:sz w:val="28"/>
          <w:szCs w:val="28"/>
        </w:rPr>
        <w:lastRenderedPageBreak/>
        <w:t>правовых актов</w:t>
      </w:r>
      <w:r w:rsidR="00E23962" w:rsidRPr="00CF2702">
        <w:rPr>
          <w:rFonts w:eastAsia="Calibri"/>
          <w:sz w:val="28"/>
          <w:szCs w:val="28"/>
        </w:rPr>
        <w:t>. В</w:t>
      </w:r>
      <w:r w:rsidR="007E778C" w:rsidRPr="00CF2702">
        <w:rPr>
          <w:rFonts w:eastAsia="Calibri"/>
          <w:sz w:val="28"/>
          <w:szCs w:val="28"/>
        </w:rPr>
        <w:t xml:space="preserve">аши предложения помогают </w:t>
      </w:r>
      <w:r w:rsidR="00524993" w:rsidRPr="00CF2702">
        <w:rPr>
          <w:rFonts w:eastAsia="Calibri"/>
          <w:sz w:val="28"/>
          <w:szCs w:val="28"/>
        </w:rPr>
        <w:t xml:space="preserve">нам качественно </w:t>
      </w:r>
      <w:r w:rsidR="00353F68" w:rsidRPr="00CF2702">
        <w:rPr>
          <w:rFonts w:eastAsia="Calibri"/>
          <w:sz w:val="28"/>
          <w:szCs w:val="28"/>
        </w:rPr>
        <w:t>и своевременно исключать административные нагрузки</w:t>
      </w:r>
      <w:r w:rsidR="007A5BC8" w:rsidRPr="00CF2702">
        <w:rPr>
          <w:rFonts w:eastAsia="Calibri"/>
          <w:sz w:val="28"/>
          <w:szCs w:val="28"/>
        </w:rPr>
        <w:t>. Вместе мы построи</w:t>
      </w:r>
      <w:r w:rsidR="007E778C" w:rsidRPr="00CF2702">
        <w:rPr>
          <w:rFonts w:eastAsia="Calibri"/>
          <w:sz w:val="28"/>
          <w:szCs w:val="28"/>
        </w:rPr>
        <w:t>ли</w:t>
      </w:r>
      <w:r w:rsidR="007A5BC8" w:rsidRPr="00CF2702">
        <w:rPr>
          <w:rFonts w:eastAsia="Calibri"/>
          <w:sz w:val="28"/>
          <w:szCs w:val="28"/>
        </w:rPr>
        <w:t xml:space="preserve"> эффективный и действенный механизм взаимодействия. </w:t>
      </w:r>
    </w:p>
    <w:sectPr w:rsidR="00B062FE" w:rsidRPr="00CF2702" w:rsidSect="00917E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8728A"/>
    <w:multiLevelType w:val="hybridMultilevel"/>
    <w:tmpl w:val="208C0E64"/>
    <w:lvl w:ilvl="0" w:tplc="AA68C3EA">
      <w:start w:val="1"/>
      <w:numFmt w:val="decimal"/>
      <w:lvlText w:val="%1."/>
      <w:lvlJc w:val="left"/>
      <w:pPr>
        <w:ind w:left="501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9517A"/>
    <w:multiLevelType w:val="hybridMultilevel"/>
    <w:tmpl w:val="208C0E64"/>
    <w:lvl w:ilvl="0" w:tplc="AA68C3EA">
      <w:start w:val="1"/>
      <w:numFmt w:val="decimal"/>
      <w:lvlText w:val="%1."/>
      <w:lvlJc w:val="left"/>
      <w:pPr>
        <w:ind w:left="501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F7ABF"/>
    <w:multiLevelType w:val="multilevel"/>
    <w:tmpl w:val="70CE2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DD"/>
    <w:rsid w:val="0000135F"/>
    <w:rsid w:val="00017667"/>
    <w:rsid w:val="00025022"/>
    <w:rsid w:val="0003163E"/>
    <w:rsid w:val="00033235"/>
    <w:rsid w:val="00063BA0"/>
    <w:rsid w:val="000774E1"/>
    <w:rsid w:val="00085858"/>
    <w:rsid w:val="000A33F8"/>
    <w:rsid w:val="000C31B0"/>
    <w:rsid w:val="000D0576"/>
    <w:rsid w:val="000D6E3F"/>
    <w:rsid w:val="000E39B9"/>
    <w:rsid w:val="000F760A"/>
    <w:rsid w:val="00100AD9"/>
    <w:rsid w:val="00102621"/>
    <w:rsid w:val="001056F2"/>
    <w:rsid w:val="00111DD3"/>
    <w:rsid w:val="0011293C"/>
    <w:rsid w:val="001171A0"/>
    <w:rsid w:val="00124143"/>
    <w:rsid w:val="00136AC6"/>
    <w:rsid w:val="001501B6"/>
    <w:rsid w:val="00194A1D"/>
    <w:rsid w:val="001B4A73"/>
    <w:rsid w:val="001C0B96"/>
    <w:rsid w:val="001D5CC0"/>
    <w:rsid w:val="001E08C6"/>
    <w:rsid w:val="001E4F67"/>
    <w:rsid w:val="001F3662"/>
    <w:rsid w:val="001F3C9A"/>
    <w:rsid w:val="002003CF"/>
    <w:rsid w:val="002242A7"/>
    <w:rsid w:val="00235258"/>
    <w:rsid w:val="00267413"/>
    <w:rsid w:val="002834D4"/>
    <w:rsid w:val="002A6547"/>
    <w:rsid w:val="002B3623"/>
    <w:rsid w:val="002E4495"/>
    <w:rsid w:val="0032386E"/>
    <w:rsid w:val="00353F68"/>
    <w:rsid w:val="00362868"/>
    <w:rsid w:val="0036544B"/>
    <w:rsid w:val="003A23AF"/>
    <w:rsid w:val="003A3318"/>
    <w:rsid w:val="003B1E93"/>
    <w:rsid w:val="003F7E2F"/>
    <w:rsid w:val="004137C9"/>
    <w:rsid w:val="00446D2A"/>
    <w:rsid w:val="004677A6"/>
    <w:rsid w:val="00477C19"/>
    <w:rsid w:val="00480783"/>
    <w:rsid w:val="00490F86"/>
    <w:rsid w:val="004B450A"/>
    <w:rsid w:val="004C311B"/>
    <w:rsid w:val="005013FF"/>
    <w:rsid w:val="00524993"/>
    <w:rsid w:val="005307AC"/>
    <w:rsid w:val="00541DFC"/>
    <w:rsid w:val="0055200A"/>
    <w:rsid w:val="00557680"/>
    <w:rsid w:val="00582CA4"/>
    <w:rsid w:val="00582FFF"/>
    <w:rsid w:val="00587212"/>
    <w:rsid w:val="005A6899"/>
    <w:rsid w:val="005B12D1"/>
    <w:rsid w:val="005E05F6"/>
    <w:rsid w:val="005E19FF"/>
    <w:rsid w:val="005F2C79"/>
    <w:rsid w:val="006035B2"/>
    <w:rsid w:val="00607F9A"/>
    <w:rsid w:val="00613025"/>
    <w:rsid w:val="00644FCC"/>
    <w:rsid w:val="00661CC4"/>
    <w:rsid w:val="006628FB"/>
    <w:rsid w:val="00680076"/>
    <w:rsid w:val="00691BCB"/>
    <w:rsid w:val="00692393"/>
    <w:rsid w:val="006A36C8"/>
    <w:rsid w:val="006B060E"/>
    <w:rsid w:val="006B4843"/>
    <w:rsid w:val="006B5CF9"/>
    <w:rsid w:val="006D5B16"/>
    <w:rsid w:val="006D781D"/>
    <w:rsid w:val="006F5782"/>
    <w:rsid w:val="00714012"/>
    <w:rsid w:val="007142FC"/>
    <w:rsid w:val="007505FC"/>
    <w:rsid w:val="00750BB0"/>
    <w:rsid w:val="00752E99"/>
    <w:rsid w:val="00754EC5"/>
    <w:rsid w:val="007829BC"/>
    <w:rsid w:val="00796C2A"/>
    <w:rsid w:val="007A5BC8"/>
    <w:rsid w:val="007C3478"/>
    <w:rsid w:val="007E778C"/>
    <w:rsid w:val="007F4050"/>
    <w:rsid w:val="007F7D43"/>
    <w:rsid w:val="00814FD8"/>
    <w:rsid w:val="008473A3"/>
    <w:rsid w:val="0087199E"/>
    <w:rsid w:val="00874E69"/>
    <w:rsid w:val="0088709B"/>
    <w:rsid w:val="008B03A5"/>
    <w:rsid w:val="008B5B13"/>
    <w:rsid w:val="008C607E"/>
    <w:rsid w:val="008E6033"/>
    <w:rsid w:val="008E66E0"/>
    <w:rsid w:val="009003DD"/>
    <w:rsid w:val="0091084B"/>
    <w:rsid w:val="00917E4E"/>
    <w:rsid w:val="00921886"/>
    <w:rsid w:val="00942B60"/>
    <w:rsid w:val="0095011E"/>
    <w:rsid w:val="009526B5"/>
    <w:rsid w:val="009815E7"/>
    <w:rsid w:val="009862E6"/>
    <w:rsid w:val="00992460"/>
    <w:rsid w:val="009C02DF"/>
    <w:rsid w:val="009C2FA5"/>
    <w:rsid w:val="009D007B"/>
    <w:rsid w:val="009D2C2F"/>
    <w:rsid w:val="009E732A"/>
    <w:rsid w:val="00A0642B"/>
    <w:rsid w:val="00A2259A"/>
    <w:rsid w:val="00A74FC0"/>
    <w:rsid w:val="00A92F43"/>
    <w:rsid w:val="00AE1945"/>
    <w:rsid w:val="00AE4370"/>
    <w:rsid w:val="00B062FE"/>
    <w:rsid w:val="00B11B65"/>
    <w:rsid w:val="00B20565"/>
    <w:rsid w:val="00B540C9"/>
    <w:rsid w:val="00BA6A55"/>
    <w:rsid w:val="00BC479A"/>
    <w:rsid w:val="00BE018A"/>
    <w:rsid w:val="00C022D5"/>
    <w:rsid w:val="00C06749"/>
    <w:rsid w:val="00C15D14"/>
    <w:rsid w:val="00C30CF8"/>
    <w:rsid w:val="00C41FB4"/>
    <w:rsid w:val="00C446DD"/>
    <w:rsid w:val="00C64E9E"/>
    <w:rsid w:val="00C77327"/>
    <w:rsid w:val="00C801F2"/>
    <w:rsid w:val="00C824A1"/>
    <w:rsid w:val="00C877BE"/>
    <w:rsid w:val="00C97BB6"/>
    <w:rsid w:val="00CB07CE"/>
    <w:rsid w:val="00CB1B82"/>
    <w:rsid w:val="00CB7041"/>
    <w:rsid w:val="00CC56EE"/>
    <w:rsid w:val="00CD121C"/>
    <w:rsid w:val="00CD45BF"/>
    <w:rsid w:val="00CE42E0"/>
    <w:rsid w:val="00CF20B2"/>
    <w:rsid w:val="00CF2702"/>
    <w:rsid w:val="00D028A9"/>
    <w:rsid w:val="00D10F17"/>
    <w:rsid w:val="00D136BD"/>
    <w:rsid w:val="00D43A81"/>
    <w:rsid w:val="00D46F6D"/>
    <w:rsid w:val="00D86F22"/>
    <w:rsid w:val="00D90AFC"/>
    <w:rsid w:val="00DA6587"/>
    <w:rsid w:val="00DC55A2"/>
    <w:rsid w:val="00DC7DA0"/>
    <w:rsid w:val="00DD5B29"/>
    <w:rsid w:val="00DE0669"/>
    <w:rsid w:val="00DF12BA"/>
    <w:rsid w:val="00DF4D7C"/>
    <w:rsid w:val="00E03CDD"/>
    <w:rsid w:val="00E049D9"/>
    <w:rsid w:val="00E04F53"/>
    <w:rsid w:val="00E22C56"/>
    <w:rsid w:val="00E23962"/>
    <w:rsid w:val="00E27B9A"/>
    <w:rsid w:val="00E35122"/>
    <w:rsid w:val="00E61018"/>
    <w:rsid w:val="00E76104"/>
    <w:rsid w:val="00EA2E96"/>
    <w:rsid w:val="00EC09FD"/>
    <w:rsid w:val="00EC6775"/>
    <w:rsid w:val="00ED5961"/>
    <w:rsid w:val="00EF7DB7"/>
    <w:rsid w:val="00F27468"/>
    <w:rsid w:val="00F4613A"/>
    <w:rsid w:val="00F46C3B"/>
    <w:rsid w:val="00F7733E"/>
    <w:rsid w:val="00F81F32"/>
    <w:rsid w:val="00F825F0"/>
    <w:rsid w:val="00F85C49"/>
    <w:rsid w:val="00F91CBF"/>
    <w:rsid w:val="00FB686B"/>
    <w:rsid w:val="00FC65B8"/>
    <w:rsid w:val="00FE2C6B"/>
    <w:rsid w:val="00FF2768"/>
    <w:rsid w:val="00FF28D4"/>
    <w:rsid w:val="00FF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4EC5"/>
    <w:pPr>
      <w:spacing w:before="100" w:beforeAutospacing="1" w:after="100" w:afterAutospacing="1" w:line="245" w:lineRule="atLeast"/>
    </w:pPr>
  </w:style>
  <w:style w:type="paragraph" w:styleId="a4">
    <w:name w:val="Balloon Text"/>
    <w:basedOn w:val="a"/>
    <w:link w:val="a5"/>
    <w:uiPriority w:val="99"/>
    <w:semiHidden/>
    <w:unhideWhenUsed/>
    <w:rsid w:val="00874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E6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6B5C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5CF9"/>
    <w:pPr>
      <w:widowControl w:val="0"/>
      <w:shd w:val="clear" w:color="auto" w:fill="FFFFFF"/>
      <w:spacing w:before="420" w:line="324" w:lineRule="exact"/>
      <w:ind w:hanging="740"/>
      <w:jc w:val="both"/>
    </w:pPr>
    <w:rPr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6B5CF9"/>
    <w:pPr>
      <w:ind w:left="720"/>
      <w:contextualSpacing/>
    </w:pPr>
    <w:rPr>
      <w:sz w:val="28"/>
      <w:szCs w:val="20"/>
    </w:rPr>
  </w:style>
  <w:style w:type="character" w:styleId="a7">
    <w:name w:val="Hyperlink"/>
    <w:basedOn w:val="a0"/>
    <w:uiPriority w:val="99"/>
    <w:unhideWhenUsed/>
    <w:rsid w:val="003A23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4EC5"/>
    <w:pPr>
      <w:spacing w:before="100" w:beforeAutospacing="1" w:after="100" w:afterAutospacing="1" w:line="245" w:lineRule="atLeast"/>
    </w:pPr>
  </w:style>
  <w:style w:type="paragraph" w:styleId="a4">
    <w:name w:val="Balloon Text"/>
    <w:basedOn w:val="a"/>
    <w:link w:val="a5"/>
    <w:uiPriority w:val="99"/>
    <w:semiHidden/>
    <w:unhideWhenUsed/>
    <w:rsid w:val="00874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E6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6B5C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5CF9"/>
    <w:pPr>
      <w:widowControl w:val="0"/>
      <w:shd w:val="clear" w:color="auto" w:fill="FFFFFF"/>
      <w:spacing w:before="420" w:line="324" w:lineRule="exact"/>
      <w:ind w:hanging="740"/>
      <w:jc w:val="both"/>
    </w:pPr>
    <w:rPr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6B5CF9"/>
    <w:pPr>
      <w:ind w:left="720"/>
      <w:contextualSpacing/>
    </w:pPr>
    <w:rPr>
      <w:sz w:val="28"/>
      <w:szCs w:val="20"/>
    </w:rPr>
  </w:style>
  <w:style w:type="character" w:styleId="a7">
    <w:name w:val="Hyperlink"/>
    <w:basedOn w:val="a0"/>
    <w:uiPriority w:val="99"/>
    <w:unhideWhenUsed/>
    <w:rsid w:val="003A23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Остальцова Елена Ивановна</dc:creator>
  <cp:keywords/>
  <dc:description/>
  <cp:lastModifiedBy>Калина Ангелина Андреевна</cp:lastModifiedBy>
  <cp:revision>160</cp:revision>
  <cp:lastPrinted>2021-02-16T11:45:00Z</cp:lastPrinted>
  <dcterms:created xsi:type="dcterms:W3CDTF">2017-05-10T10:10:00Z</dcterms:created>
  <dcterms:modified xsi:type="dcterms:W3CDTF">2021-02-25T06:24:00Z</dcterms:modified>
</cp:coreProperties>
</file>